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C65" w:rsidRDefault="00CB7C65" w:rsidP="00127EDB">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Information Security </w:t>
      </w:r>
    </w:p>
    <w:p w:rsidR="003059E5" w:rsidRPr="000D2A49" w:rsidRDefault="00AB256B" w:rsidP="00127EDB">
      <w:pPr>
        <w:spacing w:before="120" w:after="120" w:line="480" w:lineRule="auto"/>
        <w:jc w:val="center"/>
        <w:rPr>
          <w:rFonts w:ascii="Times New Roman" w:hAnsi="Times New Roman" w:cs="Times New Roman"/>
          <w:b/>
          <w:sz w:val="24"/>
          <w:szCs w:val="24"/>
        </w:rPr>
      </w:pPr>
      <w:r w:rsidRPr="000D2A49">
        <w:rPr>
          <w:rFonts w:ascii="Times New Roman" w:hAnsi="Times New Roman" w:cs="Times New Roman"/>
          <w:b/>
          <w:sz w:val="24"/>
          <w:szCs w:val="24"/>
        </w:rPr>
        <w:t>Introduction</w:t>
      </w:r>
    </w:p>
    <w:p w:rsidR="007F0E4F" w:rsidRPr="000D2A49" w:rsidRDefault="000F6076"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This report cover some of the most basic concepts of information security. </w:t>
      </w:r>
      <w:r w:rsidR="003122D9" w:rsidRPr="000D2A49">
        <w:rPr>
          <w:rFonts w:ascii="Times New Roman" w:hAnsi="Times New Roman" w:cs="Times New Roman"/>
          <w:sz w:val="24"/>
          <w:szCs w:val="24"/>
        </w:rPr>
        <w:t xml:space="preserve">Well, information security is vital in today’s contemporary world in which data regarding countless individuals and organizations is stored in a variety of computer </w:t>
      </w:r>
      <w:r w:rsidR="00397B9F" w:rsidRPr="000D2A49">
        <w:rPr>
          <w:rFonts w:ascii="Times New Roman" w:hAnsi="Times New Roman" w:cs="Times New Roman"/>
          <w:sz w:val="24"/>
          <w:szCs w:val="24"/>
        </w:rPr>
        <w:t>systems, which</w:t>
      </w:r>
      <w:r w:rsidR="003122D9" w:rsidRPr="000D2A49">
        <w:rPr>
          <w:rFonts w:ascii="Times New Roman" w:hAnsi="Times New Roman" w:cs="Times New Roman"/>
          <w:sz w:val="24"/>
          <w:szCs w:val="24"/>
        </w:rPr>
        <w:t xml:space="preserve"> are often not under an individualized control. </w:t>
      </w:r>
      <w:r w:rsidR="007F0E4F" w:rsidRPr="000D2A49">
        <w:rPr>
          <w:rFonts w:ascii="Times New Roman" w:hAnsi="Times New Roman" w:cs="Times New Roman"/>
          <w:sz w:val="24"/>
          <w:szCs w:val="24"/>
        </w:rPr>
        <w:t xml:space="preserve">Policies </w:t>
      </w:r>
      <w:r w:rsidR="00592C1B" w:rsidRPr="000D2A49">
        <w:rPr>
          <w:rFonts w:ascii="Times New Roman" w:hAnsi="Times New Roman" w:cs="Times New Roman"/>
          <w:sz w:val="24"/>
          <w:szCs w:val="24"/>
        </w:rPr>
        <w:t xml:space="preserve">discussed in this report are helpful in ensuring that security concepts </w:t>
      </w:r>
      <w:r w:rsidR="00D54AEF" w:rsidRPr="000D2A49">
        <w:rPr>
          <w:rFonts w:ascii="Times New Roman" w:hAnsi="Times New Roman" w:cs="Times New Roman"/>
          <w:sz w:val="24"/>
          <w:szCs w:val="24"/>
        </w:rPr>
        <w:t>which</w:t>
      </w:r>
      <w:r w:rsidR="00592C1B" w:rsidRPr="000D2A49">
        <w:rPr>
          <w:rFonts w:ascii="Times New Roman" w:hAnsi="Times New Roman" w:cs="Times New Roman"/>
          <w:sz w:val="24"/>
          <w:szCs w:val="24"/>
        </w:rPr>
        <w:t xml:space="preserve"> </w:t>
      </w:r>
      <w:r w:rsidR="007F0E4F" w:rsidRPr="000D2A49">
        <w:rPr>
          <w:rFonts w:ascii="Times New Roman" w:hAnsi="Times New Roman" w:cs="Times New Roman"/>
          <w:sz w:val="24"/>
          <w:szCs w:val="24"/>
        </w:rPr>
        <w:t>meet</w:t>
      </w:r>
      <w:r w:rsidR="00592C1B" w:rsidRPr="000D2A49">
        <w:rPr>
          <w:rFonts w:ascii="Times New Roman" w:hAnsi="Times New Roman" w:cs="Times New Roman"/>
          <w:sz w:val="24"/>
          <w:szCs w:val="24"/>
        </w:rPr>
        <w:t xml:space="preserve"> DoD</w:t>
      </w:r>
      <w:r w:rsidR="007F0E4F" w:rsidRPr="000D2A49">
        <w:rPr>
          <w:rFonts w:ascii="Times New Roman" w:hAnsi="Times New Roman" w:cs="Times New Roman"/>
          <w:sz w:val="24"/>
          <w:szCs w:val="24"/>
        </w:rPr>
        <w:t xml:space="preserve"> standards are designed to protect </w:t>
      </w:r>
      <w:r w:rsidR="00397B9F" w:rsidRPr="000D2A49">
        <w:rPr>
          <w:rFonts w:ascii="Times New Roman" w:hAnsi="Times New Roman" w:cs="Times New Roman"/>
          <w:sz w:val="24"/>
          <w:szCs w:val="24"/>
        </w:rPr>
        <w:t xml:space="preserve">classified information, </w:t>
      </w:r>
      <w:r w:rsidR="007F0E4F" w:rsidRPr="000D2A49">
        <w:rPr>
          <w:rFonts w:ascii="Times New Roman" w:hAnsi="Times New Roman" w:cs="Times New Roman"/>
          <w:sz w:val="24"/>
          <w:szCs w:val="24"/>
        </w:rPr>
        <w:t>individuals</w:t>
      </w:r>
      <w:r w:rsidR="00397B9F" w:rsidRPr="000D2A49">
        <w:rPr>
          <w:rFonts w:ascii="Times New Roman" w:hAnsi="Times New Roman" w:cs="Times New Roman"/>
          <w:sz w:val="24"/>
          <w:szCs w:val="24"/>
        </w:rPr>
        <w:t>,</w:t>
      </w:r>
      <w:r w:rsidR="007F0E4F" w:rsidRPr="000D2A49">
        <w:rPr>
          <w:rFonts w:ascii="Times New Roman" w:hAnsi="Times New Roman" w:cs="Times New Roman"/>
          <w:sz w:val="24"/>
          <w:szCs w:val="24"/>
        </w:rPr>
        <w:t xml:space="preserve"> and</w:t>
      </w:r>
      <w:r w:rsidR="00514C2A" w:rsidRPr="000D2A49">
        <w:rPr>
          <w:rFonts w:ascii="Times New Roman" w:hAnsi="Times New Roman" w:cs="Times New Roman"/>
          <w:sz w:val="24"/>
          <w:szCs w:val="24"/>
        </w:rPr>
        <w:t xml:space="preserve"> the</w:t>
      </w:r>
      <w:r w:rsidR="007F0E4F" w:rsidRPr="000D2A49">
        <w:rPr>
          <w:rFonts w:ascii="Times New Roman" w:hAnsi="Times New Roman" w:cs="Times New Roman"/>
          <w:sz w:val="24"/>
          <w:szCs w:val="24"/>
        </w:rPr>
        <w:t xml:space="preserve"> organization from security vulnerabilities and ensure that possible risks are mitigated. </w:t>
      </w:r>
    </w:p>
    <w:p w:rsidR="00F84D9B" w:rsidRPr="000D2A49" w:rsidRDefault="003A6480"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With regard to</w:t>
      </w:r>
      <w:r w:rsidR="00923FC9" w:rsidRPr="000D2A49">
        <w:rPr>
          <w:rFonts w:ascii="Times New Roman" w:hAnsi="Times New Roman" w:cs="Times New Roman"/>
          <w:sz w:val="24"/>
          <w:szCs w:val="24"/>
        </w:rPr>
        <w:t xml:space="preserve"> information</w:t>
      </w:r>
      <w:r w:rsidRPr="000D2A49">
        <w:rPr>
          <w:rFonts w:ascii="Times New Roman" w:hAnsi="Times New Roman" w:cs="Times New Roman"/>
          <w:sz w:val="24"/>
          <w:szCs w:val="24"/>
        </w:rPr>
        <w:t xml:space="preserve"> security policies, the focus is on three attributes which include confidentiality, integrity, and availability. </w:t>
      </w:r>
      <w:r w:rsidR="00F84D9B" w:rsidRPr="000D2A49">
        <w:rPr>
          <w:rFonts w:ascii="Times New Roman" w:hAnsi="Times New Roman" w:cs="Times New Roman"/>
          <w:sz w:val="24"/>
          <w:szCs w:val="24"/>
        </w:rPr>
        <w:t>The policies focus on security principles of:</w:t>
      </w:r>
    </w:p>
    <w:p w:rsidR="00F84D9B" w:rsidRPr="000D2A49" w:rsidRDefault="00F84D9B" w:rsidP="00127EDB">
      <w:pPr>
        <w:pStyle w:val="ListParagraph"/>
        <w:numPr>
          <w:ilvl w:val="0"/>
          <w:numId w:val="1"/>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Identification and authentication</w:t>
      </w:r>
    </w:p>
    <w:p w:rsidR="00F84D9B" w:rsidRPr="000D2A49" w:rsidRDefault="00F84D9B"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This policy requirement is for individuals to assert their identity. We talk about the use of authentication as the means of validating whether the claim of identify is true. Also covered are multifactor authentication and the use of biometrics and hardware tokens to enhance surety in the authentication process. </w:t>
      </w:r>
    </w:p>
    <w:p w:rsidR="0010609B" w:rsidRPr="000D2A49" w:rsidRDefault="0010609B" w:rsidP="00127EDB">
      <w:pPr>
        <w:pStyle w:val="ListParagraph"/>
        <w:numPr>
          <w:ilvl w:val="0"/>
          <w:numId w:val="1"/>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Authorization and access control</w:t>
      </w:r>
    </w:p>
    <w:p w:rsidR="000652AC" w:rsidRPr="000D2A49" w:rsidRDefault="000652AC"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Authorization is the next process for allowing entities access to </w:t>
      </w:r>
      <w:r w:rsidR="008616D2" w:rsidRPr="000D2A49">
        <w:rPr>
          <w:rFonts w:ascii="Times New Roman" w:hAnsi="Times New Roman" w:cs="Times New Roman"/>
          <w:sz w:val="24"/>
          <w:szCs w:val="24"/>
        </w:rPr>
        <w:t>classified information among other resources</w:t>
      </w:r>
      <w:r w:rsidRPr="000D2A49">
        <w:rPr>
          <w:rFonts w:ascii="Times New Roman" w:hAnsi="Times New Roman" w:cs="Times New Roman"/>
          <w:sz w:val="24"/>
          <w:szCs w:val="24"/>
        </w:rPr>
        <w:t xml:space="preserve">. These policies cover various access control models to be used when putting together systems such as discretionary access control, mandatory access control, and role-based access control. </w:t>
      </w:r>
    </w:p>
    <w:p w:rsidR="00630519" w:rsidRPr="000D2A49" w:rsidRDefault="00630519" w:rsidP="00127EDB">
      <w:pPr>
        <w:pStyle w:val="ListParagraph"/>
        <w:numPr>
          <w:ilvl w:val="0"/>
          <w:numId w:val="1"/>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Auditing and accountability</w:t>
      </w:r>
    </w:p>
    <w:p w:rsidR="00630519" w:rsidRPr="000D2A49" w:rsidRDefault="00630519"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lastRenderedPageBreak/>
        <w:t xml:space="preserve">We discuss the use of auditing and accountability. We talk about the need to hold other accountable when we provide access to the resources on which the organization are based or to personal information of a sensitive nature. We also go over the process that we carry out in order to ensure that our environment is compliant with the laws, regulations, and policies that bind it, referred to as auditing. In addition, we address the tools that we use to support audit, accountability, and monitoring activities, such as logging and monitoring. </w:t>
      </w:r>
    </w:p>
    <w:p w:rsidR="00C23AF9" w:rsidRPr="000D2A49" w:rsidRDefault="007A4918" w:rsidP="00127EDB">
      <w:pPr>
        <w:spacing w:before="120" w:after="120" w:line="480" w:lineRule="auto"/>
        <w:jc w:val="center"/>
        <w:rPr>
          <w:rFonts w:ascii="Times New Roman" w:hAnsi="Times New Roman" w:cs="Times New Roman"/>
          <w:b/>
          <w:sz w:val="24"/>
          <w:szCs w:val="24"/>
        </w:rPr>
      </w:pPr>
      <w:r w:rsidRPr="000D2A49">
        <w:rPr>
          <w:rFonts w:ascii="Times New Roman" w:hAnsi="Times New Roman" w:cs="Times New Roman"/>
          <w:b/>
          <w:sz w:val="24"/>
          <w:szCs w:val="24"/>
        </w:rPr>
        <w:t>Information Security Policies</w:t>
      </w:r>
    </w:p>
    <w:p w:rsidR="00771995" w:rsidRPr="000D2A49" w:rsidRDefault="007A4918"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Speaking in the context of information security</w:t>
      </w:r>
      <w:r w:rsidR="005D6596" w:rsidRPr="000D2A49">
        <w:rPr>
          <w:rFonts w:ascii="Times New Roman" w:hAnsi="Times New Roman" w:cs="Times New Roman"/>
          <w:sz w:val="24"/>
          <w:szCs w:val="24"/>
        </w:rPr>
        <w:t>,</w:t>
      </w:r>
      <w:r w:rsidRPr="000D2A49">
        <w:rPr>
          <w:rFonts w:ascii="Times New Roman" w:hAnsi="Times New Roman" w:cs="Times New Roman"/>
          <w:sz w:val="24"/>
          <w:szCs w:val="24"/>
        </w:rPr>
        <w:t xml:space="preserve"> the body of applicable polic</w:t>
      </w:r>
      <w:r w:rsidR="00DE6A3C" w:rsidRPr="000D2A49">
        <w:rPr>
          <w:rFonts w:ascii="Times New Roman" w:hAnsi="Times New Roman" w:cs="Times New Roman"/>
          <w:sz w:val="24"/>
          <w:szCs w:val="24"/>
        </w:rPr>
        <w:t>i</w:t>
      </w:r>
      <w:r w:rsidRPr="000D2A49">
        <w:rPr>
          <w:rFonts w:ascii="Times New Roman" w:hAnsi="Times New Roman" w:cs="Times New Roman"/>
          <w:sz w:val="24"/>
          <w:szCs w:val="24"/>
        </w:rPr>
        <w:t>es with which securi</w:t>
      </w:r>
      <w:r w:rsidR="002349EC" w:rsidRPr="000D2A49">
        <w:rPr>
          <w:rFonts w:ascii="Times New Roman" w:hAnsi="Times New Roman" w:cs="Times New Roman"/>
          <w:sz w:val="24"/>
          <w:szCs w:val="24"/>
        </w:rPr>
        <w:t xml:space="preserve">ty </w:t>
      </w:r>
      <w:r w:rsidR="004A6790" w:rsidRPr="000D2A49">
        <w:rPr>
          <w:rFonts w:ascii="Times New Roman" w:hAnsi="Times New Roman" w:cs="Times New Roman"/>
          <w:sz w:val="24"/>
          <w:szCs w:val="24"/>
        </w:rPr>
        <w:t>organizations</w:t>
      </w:r>
      <w:r w:rsidR="002349EC" w:rsidRPr="000D2A49">
        <w:rPr>
          <w:rFonts w:ascii="Times New Roman" w:hAnsi="Times New Roman" w:cs="Times New Roman"/>
          <w:sz w:val="24"/>
          <w:szCs w:val="24"/>
        </w:rPr>
        <w:t xml:space="preserve"> are supposed to implement are</w:t>
      </w:r>
      <w:r w:rsidR="00112E68" w:rsidRPr="000D2A49">
        <w:rPr>
          <w:rFonts w:ascii="Times New Roman" w:hAnsi="Times New Roman" w:cs="Times New Roman"/>
          <w:sz w:val="24"/>
          <w:szCs w:val="24"/>
        </w:rPr>
        <w:t xml:space="preserve"> </w:t>
      </w:r>
      <w:r w:rsidRPr="000D2A49">
        <w:rPr>
          <w:rFonts w:ascii="Times New Roman" w:hAnsi="Times New Roman" w:cs="Times New Roman"/>
          <w:sz w:val="24"/>
          <w:szCs w:val="24"/>
        </w:rPr>
        <w:t xml:space="preserve">massive. </w:t>
      </w:r>
      <w:r w:rsidR="009E24C8" w:rsidRPr="000D2A49">
        <w:rPr>
          <w:rFonts w:ascii="Times New Roman" w:hAnsi="Times New Roman" w:cs="Times New Roman"/>
          <w:sz w:val="24"/>
          <w:szCs w:val="24"/>
        </w:rPr>
        <w:t>The following are s</w:t>
      </w:r>
      <w:r w:rsidR="00EC0E2D" w:rsidRPr="000D2A49">
        <w:rPr>
          <w:rFonts w:ascii="Times New Roman" w:hAnsi="Times New Roman" w:cs="Times New Roman"/>
          <w:sz w:val="24"/>
          <w:szCs w:val="24"/>
        </w:rPr>
        <w:t xml:space="preserve">ome of the policies that are DoD compliant for the organization’s IT infrastructure. </w:t>
      </w:r>
    </w:p>
    <w:p w:rsidR="00771995" w:rsidRPr="000D2A49" w:rsidRDefault="00771995" w:rsidP="00127EDB">
      <w:pPr>
        <w:pStyle w:val="ListParagraph"/>
        <w:numPr>
          <w:ilvl w:val="0"/>
          <w:numId w:val="3"/>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Privacy Policies</w:t>
      </w:r>
    </w:p>
    <w:p w:rsidR="00731B4E" w:rsidRPr="000D2A49" w:rsidRDefault="003D69B9"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In most cases, dealing with what might be considered classified information is a daily part of work carried out by security organizations. At any given moment the U.S. Air Force might handle sensitive information</w:t>
      </w:r>
      <w:r w:rsidR="00902828" w:rsidRPr="000D2A49">
        <w:rPr>
          <w:rFonts w:ascii="Times New Roman" w:hAnsi="Times New Roman" w:cs="Times New Roman"/>
          <w:sz w:val="24"/>
          <w:szCs w:val="24"/>
        </w:rPr>
        <w:t xml:space="preserve">, for example, state-sponsored surveillance </w:t>
      </w:r>
      <w:r w:rsidRPr="000D2A49">
        <w:rPr>
          <w:rFonts w:ascii="Times New Roman" w:hAnsi="Times New Roman" w:cs="Times New Roman"/>
          <w:sz w:val="24"/>
          <w:szCs w:val="24"/>
        </w:rPr>
        <w:t>that if exposed could be very harmful</w:t>
      </w:r>
      <w:r w:rsidR="00902828" w:rsidRPr="000D2A49">
        <w:rPr>
          <w:rFonts w:ascii="Times New Roman" w:hAnsi="Times New Roman" w:cs="Times New Roman"/>
          <w:sz w:val="24"/>
          <w:szCs w:val="24"/>
        </w:rPr>
        <w:t>.</w:t>
      </w:r>
      <w:r w:rsidR="007A7929" w:rsidRPr="000D2A49">
        <w:rPr>
          <w:rFonts w:ascii="Times New Roman" w:hAnsi="Times New Roman" w:cs="Times New Roman"/>
          <w:sz w:val="24"/>
          <w:szCs w:val="24"/>
        </w:rPr>
        <w:t xml:space="preserve"> Items to be addressed by this policy is how surveil programs and any other information related to security is protected. </w:t>
      </w:r>
      <w:r w:rsidR="00B073AB" w:rsidRPr="000D2A49">
        <w:rPr>
          <w:rFonts w:ascii="Times New Roman" w:hAnsi="Times New Roman" w:cs="Times New Roman"/>
          <w:sz w:val="24"/>
          <w:szCs w:val="24"/>
        </w:rPr>
        <w:t xml:space="preserve">The ultimate role of the policy is to guide on how the organizations are supposed to manage their internal security to prevent unauthorized disclosure of information. </w:t>
      </w:r>
    </w:p>
    <w:p w:rsidR="00AB2A63" w:rsidRPr="000D2A49" w:rsidRDefault="00731B4E" w:rsidP="00127EDB">
      <w:pPr>
        <w:spacing w:before="120" w:after="120" w:line="480" w:lineRule="auto"/>
        <w:jc w:val="center"/>
        <w:rPr>
          <w:rFonts w:ascii="Times New Roman" w:hAnsi="Times New Roman" w:cs="Times New Roman"/>
          <w:b/>
          <w:sz w:val="24"/>
          <w:szCs w:val="24"/>
        </w:rPr>
      </w:pPr>
      <w:r w:rsidRPr="000D2A49">
        <w:rPr>
          <w:rFonts w:ascii="Times New Roman" w:hAnsi="Times New Roman" w:cs="Times New Roman"/>
          <w:b/>
          <w:sz w:val="24"/>
          <w:szCs w:val="24"/>
        </w:rPr>
        <w:t xml:space="preserve">DoD </w:t>
      </w:r>
      <w:r w:rsidR="001607B2">
        <w:rPr>
          <w:rFonts w:ascii="Times New Roman" w:hAnsi="Times New Roman" w:cs="Times New Roman"/>
          <w:b/>
          <w:sz w:val="24"/>
          <w:szCs w:val="24"/>
        </w:rPr>
        <w:t>Compliance Laws Required for DoD Contracts</w:t>
      </w:r>
    </w:p>
    <w:p w:rsidR="00731B4E" w:rsidRPr="000D2A49" w:rsidRDefault="003A60A9" w:rsidP="00127EDB">
      <w:pPr>
        <w:pStyle w:val="ListParagraph"/>
        <w:numPr>
          <w:ilvl w:val="0"/>
          <w:numId w:val="4"/>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Control Measures</w:t>
      </w:r>
    </w:p>
    <w:p w:rsidR="00C06EC0" w:rsidRPr="000D2A49" w:rsidRDefault="00782059"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Identification and authentication are the key concepts for the </w:t>
      </w:r>
      <w:r w:rsidR="005942E9" w:rsidRPr="000D2A49">
        <w:rPr>
          <w:rFonts w:ascii="Times New Roman" w:hAnsi="Times New Roman" w:cs="Times New Roman"/>
          <w:sz w:val="24"/>
          <w:szCs w:val="24"/>
        </w:rPr>
        <w:t xml:space="preserve">control measures. </w:t>
      </w:r>
      <w:r w:rsidR="00CD6BDA" w:rsidRPr="000D2A49">
        <w:rPr>
          <w:rFonts w:ascii="Times New Roman" w:hAnsi="Times New Roman" w:cs="Times New Roman"/>
          <w:sz w:val="24"/>
          <w:szCs w:val="24"/>
        </w:rPr>
        <w:t xml:space="preserve">In short, individuals accessing the database where sensitive data is stored should identify themselves and be authenticated. While identification itself does not involve any validation of the identity of what an individual claims to be, there is a need for using other methods that </w:t>
      </w:r>
      <w:r w:rsidR="00CD6BDA" w:rsidRPr="000D2A49">
        <w:rPr>
          <w:rFonts w:ascii="Times New Roman" w:hAnsi="Times New Roman" w:cs="Times New Roman"/>
          <w:sz w:val="24"/>
          <w:szCs w:val="24"/>
        </w:rPr>
        <w:lastRenderedPageBreak/>
        <w:t xml:space="preserve">goes beyond, </w:t>
      </w:r>
      <w:r w:rsidR="0088082A" w:rsidRPr="000D2A49">
        <w:rPr>
          <w:rFonts w:ascii="Times New Roman" w:hAnsi="Times New Roman" w:cs="Times New Roman"/>
          <w:sz w:val="24"/>
          <w:szCs w:val="24"/>
        </w:rPr>
        <w:t>simple identification. For example,</w:t>
      </w:r>
      <w:r w:rsidR="008956D4" w:rsidRPr="000D2A49">
        <w:rPr>
          <w:rFonts w:ascii="Times New Roman" w:hAnsi="Times New Roman" w:cs="Times New Roman"/>
          <w:sz w:val="24"/>
          <w:szCs w:val="24"/>
        </w:rPr>
        <w:t xml:space="preserve"> the use </w:t>
      </w:r>
      <w:r w:rsidR="00854A51" w:rsidRPr="000D2A49">
        <w:rPr>
          <w:rFonts w:ascii="Times New Roman" w:hAnsi="Times New Roman" w:cs="Times New Roman"/>
          <w:sz w:val="24"/>
          <w:szCs w:val="24"/>
        </w:rPr>
        <w:t xml:space="preserve">of </w:t>
      </w:r>
      <w:r w:rsidR="008956D4" w:rsidRPr="000D2A49">
        <w:rPr>
          <w:rFonts w:ascii="Times New Roman" w:hAnsi="Times New Roman" w:cs="Times New Roman"/>
          <w:sz w:val="24"/>
          <w:szCs w:val="24"/>
        </w:rPr>
        <w:t>biometric such as</w:t>
      </w:r>
      <w:r w:rsidR="0088082A" w:rsidRPr="000D2A49">
        <w:rPr>
          <w:rFonts w:ascii="Times New Roman" w:hAnsi="Times New Roman" w:cs="Times New Roman"/>
          <w:sz w:val="24"/>
          <w:szCs w:val="24"/>
        </w:rPr>
        <w:t xml:space="preserve"> </w:t>
      </w:r>
      <w:r w:rsidR="00867B42" w:rsidRPr="000D2A49">
        <w:rPr>
          <w:rFonts w:ascii="Times New Roman" w:hAnsi="Times New Roman" w:cs="Times New Roman"/>
          <w:sz w:val="24"/>
          <w:szCs w:val="24"/>
        </w:rPr>
        <w:t>face recognition</w:t>
      </w:r>
      <w:r w:rsidR="00854A51" w:rsidRPr="000D2A49">
        <w:rPr>
          <w:rFonts w:ascii="Times New Roman" w:hAnsi="Times New Roman" w:cs="Times New Roman"/>
          <w:sz w:val="24"/>
          <w:szCs w:val="24"/>
        </w:rPr>
        <w:t xml:space="preserve"> </w:t>
      </w:r>
      <w:r w:rsidR="00867B42" w:rsidRPr="000D2A49">
        <w:rPr>
          <w:rFonts w:ascii="Times New Roman" w:hAnsi="Times New Roman" w:cs="Times New Roman"/>
          <w:sz w:val="24"/>
          <w:szCs w:val="24"/>
        </w:rPr>
        <w:t xml:space="preserve">to authenticate identity of an individual </w:t>
      </w:r>
      <w:r w:rsidR="008207AF" w:rsidRPr="000D2A49">
        <w:rPr>
          <w:rFonts w:ascii="Times New Roman" w:hAnsi="Times New Roman" w:cs="Times New Roman"/>
          <w:sz w:val="24"/>
          <w:szCs w:val="24"/>
        </w:rPr>
        <w:t>accessing</w:t>
      </w:r>
      <w:r w:rsidR="00867B42" w:rsidRPr="000D2A49">
        <w:rPr>
          <w:rFonts w:ascii="Times New Roman" w:hAnsi="Times New Roman" w:cs="Times New Roman"/>
          <w:sz w:val="24"/>
          <w:szCs w:val="24"/>
        </w:rPr>
        <w:t xml:space="preserve"> the place where servers</w:t>
      </w:r>
      <w:r w:rsidR="008956D4" w:rsidRPr="000D2A49">
        <w:rPr>
          <w:rFonts w:ascii="Times New Roman" w:hAnsi="Times New Roman" w:cs="Times New Roman"/>
          <w:sz w:val="24"/>
          <w:szCs w:val="24"/>
        </w:rPr>
        <w:t xml:space="preserve"> that host</w:t>
      </w:r>
      <w:r w:rsidR="00867B42" w:rsidRPr="000D2A49">
        <w:rPr>
          <w:rFonts w:ascii="Times New Roman" w:hAnsi="Times New Roman" w:cs="Times New Roman"/>
          <w:sz w:val="24"/>
          <w:szCs w:val="24"/>
        </w:rPr>
        <w:t xml:space="preserve"> database</w:t>
      </w:r>
      <w:r w:rsidR="00784876" w:rsidRPr="000D2A49">
        <w:rPr>
          <w:rFonts w:ascii="Times New Roman" w:hAnsi="Times New Roman" w:cs="Times New Roman"/>
          <w:sz w:val="24"/>
          <w:szCs w:val="24"/>
        </w:rPr>
        <w:t>s</w:t>
      </w:r>
      <w:r w:rsidR="005A67A3" w:rsidRPr="000D2A49">
        <w:rPr>
          <w:rFonts w:ascii="Times New Roman" w:hAnsi="Times New Roman" w:cs="Times New Roman"/>
          <w:sz w:val="24"/>
          <w:szCs w:val="24"/>
        </w:rPr>
        <w:t xml:space="preserve"> in which classified information</w:t>
      </w:r>
      <w:r w:rsidR="008956D4" w:rsidRPr="000D2A49">
        <w:rPr>
          <w:rFonts w:ascii="Times New Roman" w:hAnsi="Times New Roman" w:cs="Times New Roman"/>
          <w:sz w:val="24"/>
          <w:szCs w:val="24"/>
        </w:rPr>
        <w:t xml:space="preserve"> </w:t>
      </w:r>
      <w:r w:rsidR="008B7388" w:rsidRPr="000D2A49">
        <w:rPr>
          <w:rFonts w:ascii="Times New Roman" w:hAnsi="Times New Roman" w:cs="Times New Roman"/>
          <w:sz w:val="24"/>
          <w:szCs w:val="24"/>
        </w:rPr>
        <w:t>is</w:t>
      </w:r>
      <w:r w:rsidR="00717BE8" w:rsidRPr="000D2A49">
        <w:rPr>
          <w:rFonts w:ascii="Times New Roman" w:hAnsi="Times New Roman" w:cs="Times New Roman"/>
          <w:sz w:val="24"/>
          <w:szCs w:val="24"/>
        </w:rPr>
        <w:t xml:space="preserve"> stored. </w:t>
      </w:r>
    </w:p>
    <w:p w:rsidR="009B1184" w:rsidRPr="000D2A49" w:rsidRDefault="009B1184" w:rsidP="00127EDB">
      <w:pPr>
        <w:pStyle w:val="ListParagraph"/>
        <w:numPr>
          <w:ilvl w:val="0"/>
          <w:numId w:val="4"/>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 xml:space="preserve">Personal Responsibility </w:t>
      </w:r>
    </w:p>
    <w:p w:rsidR="009B1184" w:rsidRPr="000D2A49" w:rsidRDefault="00706759"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As mentioned earlier, the organization should hold individuals accountable when they provide access to unauthorized individuals to access classified information or even other resources that are private. </w:t>
      </w:r>
    </w:p>
    <w:p w:rsidR="00362149" w:rsidRPr="000D2A49" w:rsidRDefault="00A22BD9" w:rsidP="00127EDB">
      <w:pPr>
        <w:pStyle w:val="ListParagraph"/>
        <w:numPr>
          <w:ilvl w:val="0"/>
          <w:numId w:val="3"/>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Access Policies</w:t>
      </w:r>
    </w:p>
    <w:p w:rsidR="002719C8" w:rsidRPr="000D2A49" w:rsidRDefault="00A22BD9"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Once the system has received a claim to identify, the next thing is to determine what the person is allowed to do. Access policies require that only authorized individuals who have specific roles in the system are allowed to access something like a database where classified information is stored. These policies help manage access security at a more granular level and anyone who breaches the policies should be held liable for any harm that might occur.</w:t>
      </w:r>
    </w:p>
    <w:p w:rsidR="00FA788D" w:rsidRPr="000D2A49" w:rsidRDefault="003D34B4"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According to the DoD standards, individuals who want to access classified information should seek authorization in a written form.</w:t>
      </w:r>
      <w:r w:rsidR="00D3583C" w:rsidRPr="000D2A49">
        <w:rPr>
          <w:rFonts w:ascii="Times New Roman" w:hAnsi="Times New Roman" w:cs="Times New Roman"/>
          <w:sz w:val="24"/>
          <w:szCs w:val="24"/>
        </w:rPr>
        <w:t xml:space="preserve"> If his or her interests are not established, then, access should be denied until when proper and </w:t>
      </w:r>
      <w:r w:rsidR="007D7D25" w:rsidRPr="000D2A49">
        <w:rPr>
          <w:rFonts w:ascii="Times New Roman" w:hAnsi="Times New Roman" w:cs="Times New Roman"/>
          <w:sz w:val="24"/>
          <w:szCs w:val="24"/>
        </w:rPr>
        <w:t xml:space="preserve">a genuine purpose will be established. </w:t>
      </w:r>
      <w:r w:rsidR="00C2175D" w:rsidRPr="000D2A49">
        <w:rPr>
          <w:rFonts w:ascii="Times New Roman" w:hAnsi="Times New Roman" w:cs="Times New Roman"/>
          <w:sz w:val="24"/>
          <w:szCs w:val="24"/>
        </w:rPr>
        <w:t>It is also important to note</w:t>
      </w:r>
      <w:r w:rsidR="00CE0BB3" w:rsidRPr="000D2A49">
        <w:rPr>
          <w:rFonts w:ascii="Times New Roman" w:hAnsi="Times New Roman" w:cs="Times New Roman"/>
          <w:sz w:val="24"/>
          <w:szCs w:val="24"/>
        </w:rPr>
        <w:t xml:space="preserve"> that</w:t>
      </w:r>
      <w:r w:rsidR="006D6837" w:rsidRPr="000D2A49">
        <w:rPr>
          <w:rFonts w:ascii="Times New Roman" w:hAnsi="Times New Roman" w:cs="Times New Roman"/>
          <w:sz w:val="24"/>
          <w:szCs w:val="24"/>
        </w:rPr>
        <w:t xml:space="preserve">, access control </w:t>
      </w:r>
      <w:r w:rsidR="008A49DC" w:rsidRPr="000D2A49">
        <w:rPr>
          <w:rFonts w:ascii="Times New Roman" w:hAnsi="Times New Roman" w:cs="Times New Roman"/>
          <w:sz w:val="24"/>
          <w:szCs w:val="24"/>
        </w:rPr>
        <w:t>policies</w:t>
      </w:r>
      <w:r w:rsidR="00550729" w:rsidRPr="000D2A49">
        <w:rPr>
          <w:rFonts w:ascii="Times New Roman" w:hAnsi="Times New Roman" w:cs="Times New Roman"/>
          <w:sz w:val="24"/>
          <w:szCs w:val="24"/>
        </w:rPr>
        <w:t xml:space="preserve"> should</w:t>
      </w:r>
      <w:r w:rsidR="006D6837" w:rsidRPr="000D2A49">
        <w:rPr>
          <w:rFonts w:ascii="Times New Roman" w:hAnsi="Times New Roman" w:cs="Times New Roman"/>
          <w:sz w:val="24"/>
          <w:szCs w:val="24"/>
        </w:rPr>
        <w:t xml:space="preserve"> have four roles to play: allowing access, denying access, limiting access, and revoking access</w:t>
      </w:r>
      <w:r w:rsidR="008A63C6" w:rsidRPr="000D2A49">
        <w:rPr>
          <w:rFonts w:ascii="Times New Roman" w:hAnsi="Times New Roman" w:cs="Times New Roman"/>
          <w:sz w:val="24"/>
          <w:szCs w:val="24"/>
        </w:rPr>
        <w:t xml:space="preserve"> (</w:t>
      </w:r>
      <w:r w:rsidR="008A63C6" w:rsidRPr="000D2A49">
        <w:rPr>
          <w:rFonts w:ascii="Times New Roman" w:hAnsi="Times New Roman" w:cs="Times New Roman"/>
          <w:color w:val="222222"/>
          <w:sz w:val="24"/>
          <w:szCs w:val="24"/>
          <w:shd w:val="clear" w:color="auto" w:fill="FFFFFF"/>
        </w:rPr>
        <w:t xml:space="preserve">Andress, </w:t>
      </w:r>
      <w:r w:rsidR="008A63C6" w:rsidRPr="000D2A49">
        <w:rPr>
          <w:rFonts w:ascii="Times New Roman" w:hAnsi="Times New Roman" w:cs="Times New Roman"/>
          <w:color w:val="222222"/>
          <w:sz w:val="24"/>
          <w:szCs w:val="24"/>
          <w:shd w:val="clear" w:color="auto" w:fill="FFFFFF"/>
        </w:rPr>
        <w:t>2014</w:t>
      </w:r>
      <w:r w:rsidR="008A63C6" w:rsidRPr="000D2A49">
        <w:rPr>
          <w:rFonts w:ascii="Times New Roman" w:hAnsi="Times New Roman" w:cs="Times New Roman"/>
          <w:color w:val="222222"/>
          <w:sz w:val="24"/>
          <w:szCs w:val="24"/>
          <w:shd w:val="clear" w:color="auto" w:fill="FFFFFF"/>
        </w:rPr>
        <w:t>)</w:t>
      </w:r>
      <w:r w:rsidR="006D6837" w:rsidRPr="000D2A49">
        <w:rPr>
          <w:rFonts w:ascii="Times New Roman" w:hAnsi="Times New Roman" w:cs="Times New Roman"/>
          <w:sz w:val="24"/>
          <w:szCs w:val="24"/>
        </w:rPr>
        <w:t xml:space="preserve">. </w:t>
      </w:r>
      <w:r w:rsidR="00EB21C7" w:rsidRPr="000D2A49">
        <w:rPr>
          <w:rFonts w:ascii="Times New Roman" w:hAnsi="Times New Roman" w:cs="Times New Roman"/>
          <w:sz w:val="24"/>
          <w:szCs w:val="24"/>
        </w:rPr>
        <w:t xml:space="preserve">If these </w:t>
      </w:r>
      <w:r w:rsidR="00C56594" w:rsidRPr="000D2A49">
        <w:rPr>
          <w:rFonts w:ascii="Times New Roman" w:hAnsi="Times New Roman" w:cs="Times New Roman"/>
          <w:sz w:val="24"/>
          <w:szCs w:val="24"/>
        </w:rPr>
        <w:t>roles are not incorporated in the access policy</w:t>
      </w:r>
      <w:r w:rsidR="00EB21C7" w:rsidRPr="000D2A49">
        <w:rPr>
          <w:rFonts w:ascii="Times New Roman" w:hAnsi="Times New Roman" w:cs="Times New Roman"/>
          <w:sz w:val="24"/>
          <w:szCs w:val="24"/>
        </w:rPr>
        <w:t>, then, some vulnerabilities in the security system</w:t>
      </w:r>
      <w:r w:rsidR="00D44363" w:rsidRPr="000D2A49">
        <w:rPr>
          <w:rFonts w:ascii="Times New Roman" w:hAnsi="Times New Roman" w:cs="Times New Roman"/>
          <w:sz w:val="24"/>
          <w:szCs w:val="24"/>
        </w:rPr>
        <w:t xml:space="preserve"> might ensue</w:t>
      </w:r>
      <w:r w:rsidR="00EB21C7" w:rsidRPr="000D2A49">
        <w:rPr>
          <w:rFonts w:ascii="Times New Roman" w:hAnsi="Times New Roman" w:cs="Times New Roman"/>
          <w:sz w:val="24"/>
          <w:szCs w:val="24"/>
        </w:rPr>
        <w:t xml:space="preserve">. </w:t>
      </w:r>
    </w:p>
    <w:p w:rsidR="007E7C00" w:rsidRPr="000D2A49" w:rsidRDefault="007E7C00" w:rsidP="00127EDB">
      <w:pPr>
        <w:pStyle w:val="ListParagraph"/>
        <w:numPr>
          <w:ilvl w:val="0"/>
          <w:numId w:val="3"/>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Network Policies</w:t>
      </w:r>
    </w:p>
    <w:p w:rsidR="00831166" w:rsidRPr="000D2A49" w:rsidRDefault="00ED4665"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The organizations should have a controlled network system if sensitive or classified information is to be protected from external attacks.</w:t>
      </w:r>
      <w:r w:rsidR="00831166" w:rsidRPr="000D2A49">
        <w:rPr>
          <w:rFonts w:ascii="Times New Roman" w:hAnsi="Times New Roman" w:cs="Times New Roman"/>
          <w:sz w:val="24"/>
          <w:szCs w:val="24"/>
        </w:rPr>
        <w:t xml:space="preserve"> </w:t>
      </w:r>
    </w:p>
    <w:p w:rsidR="00831166" w:rsidRPr="000D2A49" w:rsidRDefault="00831166" w:rsidP="00127EDB">
      <w:pPr>
        <w:pStyle w:val="ListParagraph"/>
        <w:numPr>
          <w:ilvl w:val="0"/>
          <w:numId w:val="3"/>
        </w:numPr>
        <w:spacing w:before="120" w:after="120" w:line="480" w:lineRule="auto"/>
        <w:rPr>
          <w:rFonts w:ascii="Times New Roman" w:hAnsi="Times New Roman" w:cs="Times New Roman"/>
          <w:sz w:val="24"/>
          <w:szCs w:val="24"/>
        </w:rPr>
      </w:pPr>
      <w:r w:rsidRPr="000D2A49">
        <w:rPr>
          <w:rFonts w:ascii="Times New Roman" w:hAnsi="Times New Roman" w:cs="Times New Roman"/>
          <w:sz w:val="24"/>
          <w:szCs w:val="24"/>
        </w:rPr>
        <w:t>Network Monitoring Policies</w:t>
      </w:r>
    </w:p>
    <w:p w:rsidR="007E7C00" w:rsidRPr="000D2A49" w:rsidRDefault="00831166"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lastRenderedPageBreak/>
        <w:t xml:space="preserve">Network policies also require the organizations to implement intrusion detecting systems, for example, signature-based detectors. A software such as SNORT can help monitor </w:t>
      </w:r>
      <w:r w:rsidR="006B18AB" w:rsidRPr="000D2A49">
        <w:rPr>
          <w:rFonts w:ascii="Times New Roman" w:hAnsi="Times New Roman" w:cs="Times New Roman"/>
          <w:sz w:val="24"/>
          <w:szCs w:val="24"/>
        </w:rPr>
        <w:t>the network and perhaps determine what kind of traffic is coming in from different networks. In case of an attempted attack to the database or the security systems, signatures and FTP rules will help identify the attacker and flag all other kinds of attacks</w:t>
      </w:r>
      <w:r w:rsidR="00CD79D1" w:rsidRPr="000D2A49">
        <w:rPr>
          <w:rFonts w:ascii="Times New Roman" w:hAnsi="Times New Roman" w:cs="Times New Roman"/>
          <w:sz w:val="24"/>
          <w:szCs w:val="24"/>
        </w:rPr>
        <w:t xml:space="preserve"> targeted towards</w:t>
      </w:r>
      <w:r w:rsidR="00083220" w:rsidRPr="000D2A49">
        <w:rPr>
          <w:rFonts w:ascii="Times New Roman" w:hAnsi="Times New Roman" w:cs="Times New Roman"/>
          <w:sz w:val="24"/>
          <w:szCs w:val="24"/>
        </w:rPr>
        <w:t xml:space="preserve"> stealing classified information. </w:t>
      </w:r>
    </w:p>
    <w:p w:rsidR="003D53E3" w:rsidRPr="000D2A49" w:rsidRDefault="00D72DA8" w:rsidP="004E028A">
      <w:pPr>
        <w:spacing w:before="120" w:after="120" w:line="480" w:lineRule="auto"/>
        <w:ind w:firstLine="720"/>
        <w:rPr>
          <w:rFonts w:ascii="Times New Roman" w:hAnsi="Times New Roman" w:cs="Times New Roman"/>
          <w:b/>
          <w:sz w:val="24"/>
          <w:szCs w:val="24"/>
        </w:rPr>
      </w:pPr>
      <w:r w:rsidRPr="000D2A49">
        <w:rPr>
          <w:rFonts w:ascii="Times New Roman" w:hAnsi="Times New Roman" w:cs="Times New Roman"/>
          <w:b/>
          <w:sz w:val="24"/>
          <w:szCs w:val="24"/>
        </w:rPr>
        <w:t>Control Strategies for Securing O</w:t>
      </w:r>
      <w:r w:rsidR="003D53E3" w:rsidRPr="000D2A49">
        <w:rPr>
          <w:rFonts w:ascii="Times New Roman" w:hAnsi="Times New Roman" w:cs="Times New Roman"/>
          <w:b/>
          <w:sz w:val="24"/>
          <w:szCs w:val="24"/>
        </w:rPr>
        <w:t>rganization’</w:t>
      </w:r>
      <w:r w:rsidRPr="000D2A49">
        <w:rPr>
          <w:rFonts w:ascii="Times New Roman" w:hAnsi="Times New Roman" w:cs="Times New Roman"/>
          <w:b/>
          <w:sz w:val="24"/>
          <w:szCs w:val="24"/>
        </w:rPr>
        <w:t>s IT-I</w:t>
      </w:r>
      <w:r w:rsidR="003D53E3" w:rsidRPr="000D2A49">
        <w:rPr>
          <w:rFonts w:ascii="Times New Roman" w:hAnsi="Times New Roman" w:cs="Times New Roman"/>
          <w:b/>
          <w:sz w:val="24"/>
          <w:szCs w:val="24"/>
        </w:rPr>
        <w:t>nfrastructures</w:t>
      </w:r>
    </w:p>
    <w:p w:rsidR="003D53E3" w:rsidRPr="000D2A49" w:rsidRDefault="003D53E3"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To secure the organization’s </w:t>
      </w:r>
      <w:r w:rsidR="00D4712D" w:rsidRPr="000D2A49">
        <w:rPr>
          <w:rFonts w:ascii="Times New Roman" w:hAnsi="Times New Roman" w:cs="Times New Roman"/>
          <w:sz w:val="24"/>
          <w:szCs w:val="24"/>
        </w:rPr>
        <w:t>IT</w:t>
      </w:r>
      <w:r w:rsidRPr="000D2A49">
        <w:rPr>
          <w:rFonts w:ascii="Times New Roman" w:hAnsi="Times New Roman" w:cs="Times New Roman"/>
          <w:sz w:val="24"/>
          <w:szCs w:val="24"/>
        </w:rPr>
        <w:t>-inf</w:t>
      </w:r>
      <w:bookmarkStart w:id="0" w:name="_GoBack"/>
      <w:bookmarkEnd w:id="0"/>
      <w:r w:rsidRPr="000D2A49">
        <w:rPr>
          <w:rFonts w:ascii="Times New Roman" w:hAnsi="Times New Roman" w:cs="Times New Roman"/>
          <w:sz w:val="24"/>
          <w:szCs w:val="24"/>
        </w:rPr>
        <w:t xml:space="preserve">rastructure where classified information is stored, virtual private networks will be implemented. A VPN is an encrypted connection between two points that allow users to authenticate over the Internet before establishing a connection (Andress, 2013). </w:t>
      </w:r>
      <w:r w:rsidR="00B13EC6" w:rsidRPr="000D2A49">
        <w:rPr>
          <w:rFonts w:ascii="Times New Roman" w:hAnsi="Times New Roman" w:cs="Times New Roman"/>
          <w:sz w:val="24"/>
          <w:szCs w:val="24"/>
        </w:rPr>
        <w:t xml:space="preserve">In addition, a virtual private network will help the organizations </w:t>
      </w:r>
      <w:r w:rsidR="005E3B88" w:rsidRPr="000D2A49">
        <w:rPr>
          <w:rFonts w:ascii="Times New Roman" w:hAnsi="Times New Roman" w:cs="Times New Roman"/>
          <w:sz w:val="24"/>
          <w:szCs w:val="24"/>
        </w:rPr>
        <w:t xml:space="preserve">use anonymous </w:t>
      </w:r>
      <w:r w:rsidR="00B13EC6" w:rsidRPr="000D2A49">
        <w:rPr>
          <w:rFonts w:ascii="Times New Roman" w:hAnsi="Times New Roman" w:cs="Times New Roman"/>
          <w:sz w:val="24"/>
          <w:szCs w:val="24"/>
        </w:rPr>
        <w:t xml:space="preserve">traffic whenever they are sending data from their online-based </w:t>
      </w:r>
      <w:r w:rsidR="00D46BA8" w:rsidRPr="000D2A49">
        <w:rPr>
          <w:rFonts w:ascii="Times New Roman" w:hAnsi="Times New Roman" w:cs="Times New Roman"/>
          <w:sz w:val="24"/>
          <w:szCs w:val="24"/>
        </w:rPr>
        <w:t>IT-</w:t>
      </w:r>
      <w:r w:rsidR="00B13EC6" w:rsidRPr="000D2A49">
        <w:rPr>
          <w:rFonts w:ascii="Times New Roman" w:hAnsi="Times New Roman" w:cs="Times New Roman"/>
          <w:sz w:val="24"/>
          <w:szCs w:val="24"/>
        </w:rPr>
        <w:t xml:space="preserve">infrastructures over untrusted connections. </w:t>
      </w:r>
    </w:p>
    <w:p w:rsidR="003C3609" w:rsidRPr="000D2A49" w:rsidRDefault="000E44FB" w:rsidP="00127EDB">
      <w:pPr>
        <w:spacing w:before="120" w:after="120" w:line="480" w:lineRule="auto"/>
        <w:ind w:firstLine="720"/>
        <w:rPr>
          <w:rFonts w:ascii="Times New Roman" w:hAnsi="Times New Roman" w:cs="Times New Roman"/>
          <w:sz w:val="24"/>
          <w:szCs w:val="24"/>
        </w:rPr>
      </w:pPr>
      <w:r w:rsidRPr="000D2A49">
        <w:rPr>
          <w:rFonts w:ascii="Times New Roman" w:hAnsi="Times New Roman" w:cs="Times New Roman"/>
          <w:sz w:val="24"/>
          <w:szCs w:val="24"/>
        </w:rPr>
        <w:t xml:space="preserve">The other control strategy to be implement is the creation of a </w:t>
      </w:r>
      <w:r w:rsidR="00BF50D1" w:rsidRPr="000D2A49">
        <w:rPr>
          <w:rFonts w:ascii="Times New Roman" w:hAnsi="Times New Roman" w:cs="Times New Roman"/>
          <w:sz w:val="24"/>
          <w:szCs w:val="24"/>
        </w:rPr>
        <w:t>network security zone such a DMZ zone where</w:t>
      </w:r>
      <w:r w:rsidRPr="000D2A49">
        <w:rPr>
          <w:rFonts w:ascii="Times New Roman" w:hAnsi="Times New Roman" w:cs="Times New Roman"/>
          <w:sz w:val="24"/>
          <w:szCs w:val="24"/>
        </w:rPr>
        <w:t xml:space="preserve"> all IT-infrastructures will be hosted.</w:t>
      </w:r>
      <w:r w:rsidR="001757F4" w:rsidRPr="000D2A49">
        <w:rPr>
          <w:rFonts w:ascii="Times New Roman" w:hAnsi="Times New Roman" w:cs="Times New Roman"/>
          <w:sz w:val="24"/>
          <w:szCs w:val="24"/>
        </w:rPr>
        <w:t xml:space="preserve"> This control will help prevent unsecured and unauthorized users from accessing resources or top-level information the organizations does not want the public to access. </w:t>
      </w:r>
      <w:r w:rsidR="002C0D0D" w:rsidRPr="000D2A49">
        <w:rPr>
          <w:rFonts w:ascii="Times New Roman" w:hAnsi="Times New Roman" w:cs="Times New Roman"/>
          <w:sz w:val="24"/>
          <w:szCs w:val="24"/>
        </w:rPr>
        <w:t xml:space="preserve">According to Iskander et al (2019), a DMZ is helpful in securing database infrastructures from networks coming from unsecure networks. </w:t>
      </w:r>
      <w:r w:rsidR="00125A64" w:rsidRPr="000D2A49">
        <w:rPr>
          <w:rFonts w:ascii="Times New Roman" w:hAnsi="Times New Roman" w:cs="Times New Roman"/>
          <w:sz w:val="24"/>
          <w:szCs w:val="24"/>
        </w:rPr>
        <w:t xml:space="preserve">In addition to this, authentication control methods will be implanted to ensure that only users who have privilege roles accesses classified information from the databases. </w:t>
      </w:r>
    </w:p>
    <w:p w:rsidR="006E1148" w:rsidRPr="000D2A49" w:rsidRDefault="006E1148" w:rsidP="00127EDB">
      <w:pPr>
        <w:spacing w:before="120" w:after="120" w:line="480" w:lineRule="auto"/>
        <w:rPr>
          <w:rFonts w:ascii="Times New Roman" w:hAnsi="Times New Roman" w:cs="Times New Roman"/>
          <w:b/>
          <w:sz w:val="24"/>
          <w:szCs w:val="24"/>
        </w:rPr>
      </w:pPr>
      <w:r w:rsidRPr="000D2A49">
        <w:rPr>
          <w:rFonts w:ascii="Times New Roman" w:hAnsi="Times New Roman" w:cs="Times New Roman"/>
          <w:b/>
          <w:sz w:val="24"/>
          <w:szCs w:val="24"/>
        </w:rPr>
        <w:br w:type="page"/>
      </w:r>
    </w:p>
    <w:p w:rsidR="00FA788D" w:rsidRPr="000D2A49" w:rsidRDefault="00FA788D" w:rsidP="00127EDB">
      <w:pPr>
        <w:spacing w:before="120" w:after="120" w:line="480" w:lineRule="auto"/>
        <w:jc w:val="center"/>
        <w:rPr>
          <w:rFonts w:ascii="Times New Roman" w:hAnsi="Times New Roman" w:cs="Times New Roman"/>
          <w:b/>
          <w:sz w:val="24"/>
          <w:szCs w:val="24"/>
        </w:rPr>
      </w:pPr>
      <w:r w:rsidRPr="000D2A49">
        <w:rPr>
          <w:rFonts w:ascii="Times New Roman" w:hAnsi="Times New Roman" w:cs="Times New Roman"/>
          <w:b/>
          <w:sz w:val="24"/>
          <w:szCs w:val="24"/>
        </w:rPr>
        <w:lastRenderedPageBreak/>
        <w:t>References</w:t>
      </w:r>
    </w:p>
    <w:p w:rsidR="00EE2101" w:rsidRPr="000D2A49" w:rsidRDefault="00FA788D" w:rsidP="00127EDB">
      <w:pPr>
        <w:spacing w:before="120" w:after="120" w:line="480" w:lineRule="auto"/>
        <w:ind w:left="720" w:hanging="720"/>
        <w:rPr>
          <w:rFonts w:ascii="Times New Roman" w:hAnsi="Times New Roman" w:cs="Times New Roman"/>
          <w:sz w:val="24"/>
          <w:szCs w:val="24"/>
        </w:rPr>
      </w:pPr>
      <w:r w:rsidRPr="000D2A49">
        <w:rPr>
          <w:rFonts w:ascii="Times New Roman" w:hAnsi="Times New Roman" w:cs="Times New Roman"/>
          <w:color w:val="222222"/>
          <w:sz w:val="24"/>
          <w:szCs w:val="24"/>
          <w:shd w:val="clear" w:color="auto" w:fill="FFFFFF"/>
        </w:rPr>
        <w:t>Andress, J. (2014). </w:t>
      </w:r>
      <w:r w:rsidRPr="000D2A49">
        <w:rPr>
          <w:rFonts w:ascii="Times New Roman" w:hAnsi="Times New Roman" w:cs="Times New Roman"/>
          <w:i/>
          <w:iCs/>
          <w:color w:val="222222"/>
          <w:sz w:val="24"/>
          <w:szCs w:val="24"/>
          <w:shd w:val="clear" w:color="auto" w:fill="FFFFFF"/>
        </w:rPr>
        <w:t>The basics of information security: understanding the fundamentals of InfoSec in theory and practice</w:t>
      </w:r>
      <w:r w:rsidRPr="000D2A49">
        <w:rPr>
          <w:rFonts w:ascii="Times New Roman" w:hAnsi="Times New Roman" w:cs="Times New Roman"/>
          <w:color w:val="222222"/>
          <w:sz w:val="24"/>
          <w:szCs w:val="24"/>
          <w:shd w:val="clear" w:color="auto" w:fill="FFFFFF"/>
        </w:rPr>
        <w:t>. Syngress.</w:t>
      </w:r>
      <w:r w:rsidRPr="000D2A49">
        <w:rPr>
          <w:rFonts w:ascii="Times New Roman" w:hAnsi="Times New Roman" w:cs="Times New Roman"/>
          <w:sz w:val="24"/>
          <w:szCs w:val="24"/>
        </w:rPr>
        <w:t xml:space="preserve"> </w:t>
      </w:r>
    </w:p>
    <w:p w:rsidR="00EE2101" w:rsidRPr="000D2A49" w:rsidRDefault="00EE2101" w:rsidP="00127EDB">
      <w:pPr>
        <w:spacing w:before="120" w:after="120" w:line="480" w:lineRule="auto"/>
        <w:ind w:left="720" w:hanging="720"/>
        <w:rPr>
          <w:rFonts w:ascii="Times New Roman" w:hAnsi="Times New Roman" w:cs="Times New Roman"/>
          <w:color w:val="222222"/>
          <w:sz w:val="24"/>
          <w:szCs w:val="24"/>
          <w:shd w:val="clear" w:color="auto" w:fill="FFFFFF"/>
        </w:rPr>
      </w:pPr>
      <w:r w:rsidRPr="000D2A49">
        <w:rPr>
          <w:rFonts w:ascii="Times New Roman" w:hAnsi="Times New Roman" w:cs="Times New Roman"/>
          <w:color w:val="222222"/>
          <w:sz w:val="24"/>
          <w:szCs w:val="24"/>
          <w:shd w:val="clear" w:color="auto" w:fill="FFFFFF"/>
        </w:rPr>
        <w:t>Iskandar, A., Virma, E., &amp; Ahmar, A. S. (2019). Implementing DMZ in Improving Network Security of Web Testing in STMIK AKBA. </w:t>
      </w:r>
      <w:r w:rsidRPr="000D2A49">
        <w:rPr>
          <w:rFonts w:ascii="Times New Roman" w:hAnsi="Times New Roman" w:cs="Times New Roman"/>
          <w:i/>
          <w:iCs/>
          <w:color w:val="222222"/>
          <w:sz w:val="24"/>
          <w:szCs w:val="24"/>
          <w:shd w:val="clear" w:color="auto" w:fill="FFFFFF"/>
        </w:rPr>
        <w:t>arXiv preprint arXiv:1901.04081</w:t>
      </w:r>
      <w:r w:rsidRPr="000D2A49">
        <w:rPr>
          <w:rFonts w:ascii="Times New Roman" w:hAnsi="Times New Roman" w:cs="Times New Roman"/>
          <w:color w:val="222222"/>
          <w:sz w:val="24"/>
          <w:szCs w:val="24"/>
          <w:shd w:val="clear" w:color="auto" w:fill="FFFFFF"/>
        </w:rPr>
        <w:t>.</w:t>
      </w:r>
    </w:p>
    <w:p w:rsidR="00EE2101" w:rsidRPr="000D2A49" w:rsidRDefault="00EE2101" w:rsidP="00127EDB">
      <w:pPr>
        <w:spacing w:before="120" w:after="120" w:line="480" w:lineRule="auto"/>
        <w:ind w:left="720" w:hanging="720"/>
        <w:rPr>
          <w:rFonts w:ascii="Times New Roman" w:hAnsi="Times New Roman" w:cs="Times New Roman"/>
          <w:color w:val="222222"/>
          <w:sz w:val="24"/>
          <w:szCs w:val="24"/>
          <w:shd w:val="clear" w:color="auto" w:fill="FFFFFF"/>
        </w:rPr>
      </w:pPr>
      <w:r w:rsidRPr="000D2A49">
        <w:rPr>
          <w:rFonts w:ascii="Times New Roman" w:hAnsi="Times New Roman" w:cs="Times New Roman"/>
          <w:color w:val="222222"/>
          <w:sz w:val="24"/>
          <w:szCs w:val="24"/>
          <w:shd w:val="clear" w:color="auto" w:fill="FFFFFF"/>
        </w:rPr>
        <w:t>Kenkre, P. S., Pai, A., &amp; Colaco, L. (2015). Real time intrusion detection and prevention system. In </w:t>
      </w:r>
      <w:r w:rsidRPr="000D2A49">
        <w:rPr>
          <w:rFonts w:ascii="Times New Roman" w:hAnsi="Times New Roman" w:cs="Times New Roman"/>
          <w:i/>
          <w:iCs/>
          <w:color w:val="222222"/>
          <w:sz w:val="24"/>
          <w:szCs w:val="24"/>
          <w:shd w:val="clear" w:color="auto" w:fill="FFFFFF"/>
        </w:rPr>
        <w:t>Proceedings of the 3rd International Conference on Frontiers of Intelligent Computing: Theory and Applications (FICTA) 2014</w:t>
      </w:r>
      <w:r w:rsidRPr="000D2A49">
        <w:rPr>
          <w:rFonts w:ascii="Times New Roman" w:hAnsi="Times New Roman" w:cs="Times New Roman"/>
          <w:color w:val="222222"/>
          <w:sz w:val="24"/>
          <w:szCs w:val="24"/>
          <w:shd w:val="clear" w:color="auto" w:fill="FFFFFF"/>
        </w:rPr>
        <w:t> (pp. 405-411). Springer, Cham.</w:t>
      </w:r>
    </w:p>
    <w:p w:rsidR="00717BE8" w:rsidRPr="000D2A49" w:rsidRDefault="00717BE8" w:rsidP="00127EDB">
      <w:pPr>
        <w:spacing w:before="120" w:after="120" w:line="480" w:lineRule="auto"/>
        <w:ind w:left="720" w:hanging="720"/>
        <w:rPr>
          <w:rFonts w:ascii="Times New Roman" w:hAnsi="Times New Roman" w:cs="Times New Roman"/>
          <w:sz w:val="24"/>
          <w:szCs w:val="24"/>
        </w:rPr>
      </w:pPr>
      <w:r w:rsidRPr="000D2A49">
        <w:rPr>
          <w:rFonts w:ascii="Times New Roman" w:hAnsi="Times New Roman" w:cs="Times New Roman"/>
          <w:sz w:val="24"/>
          <w:szCs w:val="24"/>
        </w:rPr>
        <w:br w:type="page"/>
      </w:r>
    </w:p>
    <w:p w:rsidR="00771995" w:rsidRPr="000D2A49" w:rsidRDefault="00771995" w:rsidP="00127EDB">
      <w:pPr>
        <w:spacing w:before="120" w:after="120" w:line="480" w:lineRule="auto"/>
        <w:rPr>
          <w:rFonts w:ascii="Times New Roman" w:hAnsi="Times New Roman" w:cs="Times New Roman"/>
          <w:sz w:val="24"/>
          <w:szCs w:val="24"/>
        </w:rPr>
      </w:pPr>
    </w:p>
    <w:p w:rsidR="00D348B9" w:rsidRPr="000D2A49" w:rsidRDefault="00D348B9" w:rsidP="00127EDB">
      <w:pPr>
        <w:spacing w:before="120" w:after="120" w:line="480" w:lineRule="auto"/>
        <w:rPr>
          <w:rFonts w:ascii="Times New Roman" w:hAnsi="Times New Roman" w:cs="Times New Roman"/>
          <w:sz w:val="24"/>
          <w:szCs w:val="24"/>
        </w:rPr>
      </w:pPr>
    </w:p>
    <w:p w:rsidR="00EC0E2D" w:rsidRPr="000D2A49" w:rsidRDefault="00EC0E2D" w:rsidP="00127EDB">
      <w:pPr>
        <w:spacing w:before="120" w:after="120" w:line="480" w:lineRule="auto"/>
        <w:rPr>
          <w:rFonts w:ascii="Times New Roman" w:hAnsi="Times New Roman" w:cs="Times New Roman"/>
          <w:sz w:val="24"/>
          <w:szCs w:val="24"/>
        </w:rPr>
      </w:pPr>
    </w:p>
    <w:p w:rsidR="00797B35" w:rsidRPr="000D2A49" w:rsidRDefault="00797B35" w:rsidP="00127EDB">
      <w:pPr>
        <w:spacing w:before="120" w:after="120" w:line="480" w:lineRule="auto"/>
        <w:rPr>
          <w:rFonts w:ascii="Times New Roman" w:hAnsi="Times New Roman" w:cs="Times New Roman"/>
          <w:sz w:val="24"/>
          <w:szCs w:val="24"/>
        </w:rPr>
      </w:pPr>
    </w:p>
    <w:sectPr w:rsidR="00797B35" w:rsidRPr="000D2A4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D30" w:rsidRDefault="006C1D30" w:rsidP="00FD599A">
      <w:pPr>
        <w:spacing w:after="0" w:line="240" w:lineRule="auto"/>
      </w:pPr>
      <w:r>
        <w:separator/>
      </w:r>
    </w:p>
  </w:endnote>
  <w:endnote w:type="continuationSeparator" w:id="0">
    <w:p w:rsidR="006C1D30" w:rsidRDefault="006C1D30" w:rsidP="00FD5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D30" w:rsidRDefault="006C1D30" w:rsidP="00FD599A">
      <w:pPr>
        <w:spacing w:after="0" w:line="240" w:lineRule="auto"/>
      </w:pPr>
      <w:r>
        <w:separator/>
      </w:r>
    </w:p>
  </w:footnote>
  <w:footnote w:type="continuationSeparator" w:id="0">
    <w:p w:rsidR="006C1D30" w:rsidRDefault="006C1D30" w:rsidP="00FD5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99A" w:rsidRDefault="00FD599A" w:rsidP="00FD599A">
    <w:pPr>
      <w:pStyle w:val="Header"/>
      <w:jc w:val="right"/>
    </w:pPr>
    <w:r>
      <w:fldChar w:fldCharType="begin"/>
    </w:r>
    <w:r>
      <w:instrText xml:space="preserve"> PAGE   \* MERGEFORMAT </w:instrText>
    </w:r>
    <w:r>
      <w:fldChar w:fldCharType="separate"/>
    </w:r>
    <w:r w:rsidR="007B6FCF">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EE37ED"/>
    <w:multiLevelType w:val="hybridMultilevel"/>
    <w:tmpl w:val="7B6C57FC"/>
    <w:lvl w:ilvl="0" w:tplc="53902F9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0F663E6"/>
    <w:multiLevelType w:val="hybridMultilevel"/>
    <w:tmpl w:val="5F465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B9D5C82"/>
    <w:multiLevelType w:val="hybridMultilevel"/>
    <w:tmpl w:val="620CC2A4"/>
    <w:lvl w:ilvl="0" w:tplc="A5401FA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F207F3"/>
    <w:multiLevelType w:val="hybridMultilevel"/>
    <w:tmpl w:val="6EB0D8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076"/>
    <w:rsid w:val="000652AC"/>
    <w:rsid w:val="00083220"/>
    <w:rsid w:val="000C196E"/>
    <w:rsid w:val="000D2A49"/>
    <w:rsid w:val="000E44FB"/>
    <w:rsid w:val="000F6076"/>
    <w:rsid w:val="0010609B"/>
    <w:rsid w:val="00112E68"/>
    <w:rsid w:val="001162C7"/>
    <w:rsid w:val="00125A64"/>
    <w:rsid w:val="00127EDB"/>
    <w:rsid w:val="001607B2"/>
    <w:rsid w:val="001757F4"/>
    <w:rsid w:val="002349EC"/>
    <w:rsid w:val="00260B60"/>
    <w:rsid w:val="00264D91"/>
    <w:rsid w:val="002719C8"/>
    <w:rsid w:val="002C0D0D"/>
    <w:rsid w:val="003059E5"/>
    <w:rsid w:val="003122D9"/>
    <w:rsid w:val="00362149"/>
    <w:rsid w:val="00391B7E"/>
    <w:rsid w:val="00397B9F"/>
    <w:rsid w:val="003A60A9"/>
    <w:rsid w:val="003A6480"/>
    <w:rsid w:val="003C3609"/>
    <w:rsid w:val="003D34B4"/>
    <w:rsid w:val="003D53E3"/>
    <w:rsid w:val="003D69B9"/>
    <w:rsid w:val="004A6790"/>
    <w:rsid w:val="004B6FD1"/>
    <w:rsid w:val="004E028A"/>
    <w:rsid w:val="00507D6A"/>
    <w:rsid w:val="00514C2A"/>
    <w:rsid w:val="00550729"/>
    <w:rsid w:val="005658E9"/>
    <w:rsid w:val="00573CD7"/>
    <w:rsid w:val="005763A1"/>
    <w:rsid w:val="00592C1B"/>
    <w:rsid w:val="005942E9"/>
    <w:rsid w:val="005A67A3"/>
    <w:rsid w:val="005D6596"/>
    <w:rsid w:val="005E3B88"/>
    <w:rsid w:val="006040AD"/>
    <w:rsid w:val="00630519"/>
    <w:rsid w:val="006916B2"/>
    <w:rsid w:val="006B18AB"/>
    <w:rsid w:val="006C1D30"/>
    <w:rsid w:val="006D5CFE"/>
    <w:rsid w:val="006D6837"/>
    <w:rsid w:val="006E1148"/>
    <w:rsid w:val="00706759"/>
    <w:rsid w:val="00717BE8"/>
    <w:rsid w:val="00731B4E"/>
    <w:rsid w:val="00771995"/>
    <w:rsid w:val="00782059"/>
    <w:rsid w:val="00784876"/>
    <w:rsid w:val="00797B35"/>
    <w:rsid w:val="007A4918"/>
    <w:rsid w:val="007A5BB5"/>
    <w:rsid w:val="007A7929"/>
    <w:rsid w:val="007B6FCF"/>
    <w:rsid w:val="007D7D25"/>
    <w:rsid w:val="007E5859"/>
    <w:rsid w:val="007E7C00"/>
    <w:rsid w:val="007F0E4F"/>
    <w:rsid w:val="008207AF"/>
    <w:rsid w:val="00831166"/>
    <w:rsid w:val="00854A51"/>
    <w:rsid w:val="008616D2"/>
    <w:rsid w:val="00867B42"/>
    <w:rsid w:val="0088082A"/>
    <w:rsid w:val="008956D4"/>
    <w:rsid w:val="008A49DC"/>
    <w:rsid w:val="008A63C6"/>
    <w:rsid w:val="008A7EF7"/>
    <w:rsid w:val="008B7388"/>
    <w:rsid w:val="008C123B"/>
    <w:rsid w:val="008D6EE7"/>
    <w:rsid w:val="00902828"/>
    <w:rsid w:val="00923FC9"/>
    <w:rsid w:val="009B1184"/>
    <w:rsid w:val="009D7D40"/>
    <w:rsid w:val="009E24C8"/>
    <w:rsid w:val="00A22BD9"/>
    <w:rsid w:val="00AB256B"/>
    <w:rsid w:val="00AB2A63"/>
    <w:rsid w:val="00B073AB"/>
    <w:rsid w:val="00B13EC6"/>
    <w:rsid w:val="00B155AC"/>
    <w:rsid w:val="00BE350C"/>
    <w:rsid w:val="00BF50D1"/>
    <w:rsid w:val="00C06EC0"/>
    <w:rsid w:val="00C11134"/>
    <w:rsid w:val="00C2175D"/>
    <w:rsid w:val="00C23AF9"/>
    <w:rsid w:val="00C56594"/>
    <w:rsid w:val="00CB7C65"/>
    <w:rsid w:val="00CD6BDA"/>
    <w:rsid w:val="00CD79D1"/>
    <w:rsid w:val="00CE0BB3"/>
    <w:rsid w:val="00D348B9"/>
    <w:rsid w:val="00D3583C"/>
    <w:rsid w:val="00D44363"/>
    <w:rsid w:val="00D46BA8"/>
    <w:rsid w:val="00D4712D"/>
    <w:rsid w:val="00D54AEF"/>
    <w:rsid w:val="00D72DA8"/>
    <w:rsid w:val="00DB7BA7"/>
    <w:rsid w:val="00DE6A3C"/>
    <w:rsid w:val="00E57FF1"/>
    <w:rsid w:val="00E84BC7"/>
    <w:rsid w:val="00EA302A"/>
    <w:rsid w:val="00EB21C7"/>
    <w:rsid w:val="00EB6E75"/>
    <w:rsid w:val="00EC0E2D"/>
    <w:rsid w:val="00ED4665"/>
    <w:rsid w:val="00EE2101"/>
    <w:rsid w:val="00F56109"/>
    <w:rsid w:val="00F724A0"/>
    <w:rsid w:val="00F84D9B"/>
    <w:rsid w:val="00FA29D5"/>
    <w:rsid w:val="00FA788D"/>
    <w:rsid w:val="00FD5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80257E-5959-4EC9-B4E4-38C70E40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D9B"/>
    <w:pPr>
      <w:ind w:left="720"/>
      <w:contextualSpacing/>
    </w:pPr>
  </w:style>
  <w:style w:type="paragraph" w:styleId="Header">
    <w:name w:val="header"/>
    <w:basedOn w:val="Normal"/>
    <w:link w:val="HeaderChar"/>
    <w:uiPriority w:val="99"/>
    <w:unhideWhenUsed/>
    <w:rsid w:val="00FD59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99A"/>
  </w:style>
  <w:style w:type="paragraph" w:styleId="Footer">
    <w:name w:val="footer"/>
    <w:basedOn w:val="Normal"/>
    <w:link w:val="FooterChar"/>
    <w:uiPriority w:val="99"/>
    <w:unhideWhenUsed/>
    <w:rsid w:val="00FD59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2019-12-12T14:53:00Z</dcterms:created>
  <dcterms:modified xsi:type="dcterms:W3CDTF">2019-12-12T14:53:00Z</dcterms:modified>
</cp:coreProperties>
</file>